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2697-2022 i Östra Göinge kommun</w:t>
      </w:r>
    </w:p>
    <w:p>
      <w:r>
        <w:t>Detta dokument behandlar höga naturvärden i avverkningsanmälan A 2697-2022 i Östra Göinge kommun. Denna avverkningsanmälan inkom 2022-01-19 14:51:41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