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8-2026 i Östra Göinge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