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dokument behandlar höga naturvärden i avverkningsanmälan A 44382-2025 i Örkelljunga kommun. Denna avverkningsanmälan inkom 2025-09-16 11:36:58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402726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