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klagomål behandlar höga naturvärden i avverkningsanmälan A 1604-2025 i Örkelljunga kommun som inkom 2025-01-13 och omfattar 7,0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6240046, E 394014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