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dokument behandlar höga naturvärden i avverkningsanmälan A 4112-2025 i Örkelljunga kommun. Denna avverkningsanmälan inkom 2025-01-27 16:52:05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