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dokument behandlar höga naturvärden i avverkningsanmälan A 50629-2025 i Örkelljunga kommun som inkom 2025-10-15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6247411, E 403162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