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dokument behandlar höga naturvärden i avverkningsanmälan A 22410-2024 i Örkelljunga kommun som inkom 2024-06-03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6245454, E 397059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