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Detta dokument behandlar höga naturvärden i avverkningsanmälan A 31926-2024 i Örkelljunga kommun som inkom 2024-08-06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6246811, E 406705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3 naturvårdsarter hittats: havstulpanlav (S, T), klippfrullania (S, T) och västlig hakmossa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