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som inkom 2022-01-12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6182139, E 378837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