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dokument behandlar höga naturvärden i avverkningsanmälan A 12026-2023 i Lomma kommun. Denna avverkningsanmälan inkom 2023-03-10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