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dokument behandlar höga naturvärden i avverkningsanmälan A 16684-2023 i Svedala kommun. Denna avverkningsanmälan inkom 2023-04-14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