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Detta dokument behandlar höga naturvärden i avverkningsanmälan A 25022-2026 i Svedala kommun som inkom 2026-06-01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6152868, E 401353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tåtelsmygare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