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Detta dokument behandlar höga naturvärden i avverkningsanmälan A 25049-2026 i Svedala kommun som inkom 2026-06-01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6153113, E 400799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