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Detta dokument behandlar höga naturvärden i avverkningsanmälan A 38011-2023 i Svedala kommun som inkom 2023-08-22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6156269, E 382122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lökgroda (NT, §4a)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