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dokument behandlar höga naturvärden i avverkningsanmälan A 16122-2024 i Svedala kommun som inkom 2024-04-24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