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Detta dokument behandlar höga naturvärden i avverkningsanmälan A 38011-2023 i Svedala kommun som inkom 2023-08-22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6156269, E 382122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