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244-2024 i Svedal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