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16122-2024 i Svedala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