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dokument behandlar höga naturvärden i avverkningsanmälan A 30451-2025 i Sjöbo kommun som inkom 2025-06-19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bokstumpbagge (NT), gråbandad trägnagare (NT), skogsveronika (NT, T) och vanlig snok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6159680, E 420626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