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som inkom 2026-01-27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6162620, E 423845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