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som inkom 2022-07-07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6170340, E 433451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