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småvänderot (VU), granspira (NT), majviva (NT), skogslysing (NT), ängsstarr (NT), dubbelnycklar (§8) och vanliga ängsnycklar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dubbelnycklar (§8) och vanliga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