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Detta dokument behandlar höga naturvärden i avverkningsanmälan A 5166-2026 i Sjöbo kommun som inkom 2026-01-27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6162620, E 423845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blomkålssvamp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