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6056-2023 i Hörby kommun</w:t>
      </w:r>
    </w:p>
    <w:p>
      <w:r>
        <w:t>Detta klagomål behandlar höga naturvärden i avverkningsanmälan A 6056-2023 i Hörby kommun som inkom 2023-02-07 och omfattar 0,1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A 6056-2023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6201480, E 418558 i SWEREF 99 TM.</w:t>
      </w:r>
    </w:p>
    <w:p>
      <w:r>
        <w:t>Inom 23 meter från avverkningsanmälan finns fynd av 11 naturvårdsarter, varav 3 är rödlistade, 9 är typiska (T) och 8 är signalarter (S): bokkantlav (NT, T), bokvårtlav (NT, T), lunglav (NT, T), bokfjädermossa (S, T), guldlockmossa (S, T), havstulpanlav (S, T), klippfrullania (S, T), kransrams (S, T), lönnlav (S), trädporella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