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45334-2022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