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230-2024 i Hö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