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38084-2024 i Hörby kommun</w:t>
      </w:r>
    </w:p>
    <w:p>
      <w:r>
        <w:t>Denna tillsynsbegäran behandlar höga naturvärden i avverkningsanmälan A 38084-2024 i Hörby kommun som inkom 2024-09-10 och omfattar 0,5 ha.</w:t>
      </w:r>
    </w:p>
    <w:p>
      <w:pPr>
        <w:pStyle w:val="Caption"/>
      </w:pPr>
      <w:r>
        <w:drawing>
          <wp:inline xmlns:a="http://schemas.openxmlformats.org/drawingml/2006/main" xmlns:pic="http://schemas.openxmlformats.org/drawingml/2006/picture">
            <wp:extent cx="5486400" cy="4840941"/>
            <wp:docPr id="1" name="Picture 1"/>
            <wp:cNvGraphicFramePr>
              <a:graphicFrameLocks noChangeAspect="1"/>
            </wp:cNvGraphicFramePr>
            <a:graphic>
              <a:graphicData uri="http://schemas.openxmlformats.org/drawingml/2006/picture">
                <pic:pic>
                  <pic:nvPicPr>
                    <pic:cNvPr id="0" name="A 38084-2024 karta.png"/>
                    <pic:cNvPicPr/>
                  </pic:nvPicPr>
                  <pic:blipFill>
                    <a:blip r:embed="rId16"/>
                    <a:stretch>
                      <a:fillRect/>
                    </a:stretch>
                  </pic:blipFill>
                  <pic:spPr>
                    <a:xfrm>
                      <a:off x="0" y="0"/>
                      <a:ext cx="5486400" cy="484094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6200821, E 416976 i SWEREF 99 TM.</w:t>
      </w:r>
    </w:p>
    <w:p>
      <w:r>
        <w:t>Inom 8 meter från avverkningsanmälan finns fynd av 4 naturvårdsarter, varav 1 är fridlyst, 2 är typiska (T) och 2 är signalarter (S): myskmadra (S, T), skogsbräsma (S), tandrot (T)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Tandrot </w:t>
      </w:r>
      <w:r>
        <w:t xml:space="preserve">är typisk art för </w:t>
      </w:r>
      <w:r>
        <w:rPr>
          <w:i/>
        </w:rPr>
        <w:t xml:space="preserve">9020 Nordlig ädellövskog </w:t>
      </w:r>
      <w:r>
        <w:t>och</w:t>
      </w:r>
      <w:r>
        <w:rPr>
          <w:i/>
        </w:rPr>
        <w:t xml:space="preserve"> 9130 Näringsrik bokskog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