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klagomål behandlar höga naturvärden i avverkningsanmälan A 20194-2024 i Hörby kommun som inkom 2024-05-22 och omfattar 4,4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6181933, E 414513 i SWEREF 99 TM.</w:t>
      </w:r>
    </w:p>
    <w:p>
      <w:r>
        <w:t>I avverkningsanmälan finns fynd av 5 naturvårdsarter, varav 3 är rödlistade och 2 är signalarter (S): naverlönn (CR), ask (EN), skogsalm (EN), scharlakansskål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