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24823-2026 i Hörby kommun</w:t>
      </w:r>
    </w:p>
    <w:p>
      <w:r>
        <w:t>Detta klagomål behandlar höga naturvärden i avverkningsanmälan A 24823-2026 i Hörby kommun som inkom 2026-06-01 och omfattar 5,1 ha.</w:t>
      </w:r>
    </w:p>
    <w:p>
      <w:pPr>
        <w:pStyle w:val="Caption"/>
      </w:pPr>
      <w:r>
        <w:drawing>
          <wp:inline xmlns:a="http://schemas.openxmlformats.org/drawingml/2006/main" xmlns:pic="http://schemas.openxmlformats.org/drawingml/2006/picture">
            <wp:extent cx="5486400" cy="4775619"/>
            <wp:docPr id="1" name="Picture 1"/>
            <wp:cNvGraphicFramePr>
              <a:graphicFrameLocks noChangeAspect="1"/>
            </wp:cNvGraphicFramePr>
            <a:graphic>
              <a:graphicData uri="http://schemas.openxmlformats.org/drawingml/2006/picture">
                <pic:pic>
                  <pic:nvPicPr>
                    <pic:cNvPr id="0" name="A 24823-2026 karta.png"/>
                    <pic:cNvPicPr/>
                  </pic:nvPicPr>
                  <pic:blipFill>
                    <a:blip r:embed="rId16"/>
                    <a:stretch>
                      <a:fillRect/>
                    </a:stretch>
                  </pic:blipFill>
                  <pic:spPr>
                    <a:xfrm>
                      <a:off x="0" y="0"/>
                      <a:ext cx="5486400" cy="4775619"/>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6181701, E 432448 i SWEREF 99 TM.</w:t>
      </w:r>
    </w:p>
    <w:p>
      <w:r>
        <w:t>Inom 7 meter från avverkningsanmälan finns fynd av 1 naturvårdsarter, varav 1 är typisk (T): tandrot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Tandrot </w:t>
      </w:r>
      <w:r>
        <w:t xml:space="preserve">är typisk art för </w:t>
      </w:r>
      <w:r>
        <w:rPr>
          <w:i/>
        </w:rPr>
        <w:t xml:space="preserve">9020 Nordlig ädellövskog </w:t>
      </w:r>
      <w:r>
        <w:t>och</w:t>
      </w:r>
      <w:r>
        <w:rPr>
          <w:i/>
        </w:rPr>
        <w:t xml:space="preserve"> 9130 Näringsrik bokskog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