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som inkom 2025-12-11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violettkantad guldvinge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