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som inkom 2026-02-11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6200881, E 412570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(T, §4), kungsfågel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