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dokument behandlar höga naturvärden i avverkningsanmälan A 42692-2022 i Höörs kommun som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brunfläckig pärlemorfjäril (VU), loppstarr (NT), ängsstarr (NT), bandpraktmossa (T) och sankt pers 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6199954, E 404056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