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Detta dokument behandlar höga naturvärden i avverkningsanmälan A 22392-2022 i Höörs kommun som inkom 2022-06-01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6201010, E 400233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8 naturvårdsarter hittats: grönfink (VU, §4), gulsparv (NT, §4), spillkråka (T, §4), buskskvätta (§4), gröngöling (§4), trana (§4), törnskata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spillkråka (T, §4), buskskvätta (§4), gröngöling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