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309-2025 i Höörs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