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42692-2022 i Höörs kommun</w:t>
      </w:r>
    </w:p>
    <w:p>
      <w:r>
        <w:t>Denna tillsynsbegäran behandlar höga naturvärden i avverkningsanmälan A 42692-2022 i Höörs kommun som inkom 2022-09-28 och omfattar 5,8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42692-2022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6199954, E 404056 i SWEREF 99 TM.</w:t>
      </w:r>
    </w:p>
    <w:p>
      <w:r>
        <w:t>I och inom 19 meter från avverkningsanmälan finns fynd av 5 naturvårdsarter, varav 3 är rödlistade, 1 är fridlyst och 1 är typisk (T): brunfläckig pärlemorfjäril (VU), loppstarr (NT), ängsstarr (NT), bandpraktmossa (T)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