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30603-2026 i Höör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