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som inkom 2021-08-26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6204740, E 404530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