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19 meter från avverkningsanmälan A 33910-2026 i Höörs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