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Detta dokument behandlar höga naturvärden i avverkningsanmälan A 2193-2022 i Tomelilla kommun som inkom 2022-01-17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6182236, E 441244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skogslysing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