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dokument behandlar höga naturvärden i avverkningsanmälan A 17907-2024 i Tomelilla kommun som inkom 2024-05-07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6159231, E 443639 i SWEREF 99 TM.</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