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Detta dokument behandlar höga naturvärden i avverkningsanmälan A 756-2024 i Tomelilla kommun som inkom 2024-01-09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6172732, E 435663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