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66-2022 i Tomeli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