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23466-2022 i Tomelilla kommun</w:t>
      </w:r>
    </w:p>
    <w:p>
      <w:r>
        <w:t>Denna tillsynsbegäran behandlar höga naturvärden i avverkningsanmälan A 23466-2022 i Tomelilla kommun som inkom 2022-06-09 och omfattar 6,3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23466-2022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6178190, E 436280 i SWEREF 99 TM.</w:t>
      </w:r>
    </w:p>
    <w:p>
      <w:r>
        <w:t>I avverkningsanmälan finns fynd av 1 naturvårdsarter, varav 1 är rödlistad och 1 är typisk (T): skogslysing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