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124-2021 i Tomelil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