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17496-2020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