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Detta dokument behandlar höga naturvärden i avverkningsanmälan A 20426-2023 i Bromölla kommun som inkom 2023-05-10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6213820, E 472034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hålnunneört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