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Detta dokument behandlar höga naturvärden i avverkningsanmälan A 50118-2022 i Bromölla kommun som inkom 2022-10-26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6222351, E 465206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