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Detta dokument behandlar höga naturvärden i avverkningsanmälan A 8362-2026 i Bromölla kommun som inkom 2026-02-11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6217872, E 466798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