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4458-2023 i Bromö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