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dokument behandlar höga naturvärden i avverkningsanmälan A 20426-2023 i Bromölla kommun som inkom 2023-05-10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hålnunneört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6213820, E 472034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